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2F6E" w14:textId="77777777" w:rsidR="00E45419" w:rsidRDefault="00E45419" w:rsidP="00656B6D">
      <w:pPr>
        <w:pStyle w:val="1"/>
        <w:pBdr>
          <w:bottom w:val="single" w:sz="4" w:space="1" w:color="auto"/>
        </w:pBdr>
        <w:spacing w:before="0" w:after="0"/>
        <w:jc w:val="center"/>
        <w:rPr>
          <w:szCs w:val="28"/>
          <w:lang w:val="ru-RU"/>
        </w:rPr>
      </w:pPr>
    </w:p>
    <w:p w14:paraId="158C776A" w14:textId="77777777" w:rsidR="00882668" w:rsidRDefault="00662228" w:rsidP="00662228">
      <w:pPr>
        <w:pStyle w:val="1"/>
        <w:spacing w:before="0" w:after="0"/>
        <w:jc w:val="center"/>
        <w:rPr>
          <w:szCs w:val="28"/>
          <w:lang w:val="ru-RU"/>
        </w:rPr>
      </w:pPr>
      <w:r w:rsidRPr="004E0BDB">
        <w:rPr>
          <w:szCs w:val="28"/>
          <w:lang w:val="ru-RU"/>
        </w:rPr>
        <w:t>ОПРОСНЫЙ ЛИСТ</w:t>
      </w:r>
      <w:r>
        <w:rPr>
          <w:szCs w:val="28"/>
          <w:lang w:val="ru-RU"/>
        </w:rPr>
        <w:t xml:space="preserve"> </w:t>
      </w:r>
    </w:p>
    <w:p w14:paraId="48CDD8ED" w14:textId="77777777" w:rsidR="00662228" w:rsidRPr="00882668" w:rsidRDefault="00662228" w:rsidP="00662228">
      <w:pPr>
        <w:pStyle w:val="1"/>
        <w:spacing w:before="0" w:after="0"/>
        <w:jc w:val="center"/>
        <w:rPr>
          <w:b w:val="0"/>
          <w:sz w:val="24"/>
          <w:szCs w:val="24"/>
          <w:lang w:val="ru-RU"/>
        </w:rPr>
      </w:pPr>
      <w:r w:rsidRPr="00882668">
        <w:rPr>
          <w:b w:val="0"/>
          <w:sz w:val="24"/>
          <w:szCs w:val="24"/>
          <w:lang w:val="ru-RU"/>
        </w:rPr>
        <w:t>КАНАЛИЗАЦИОННАЯ НАСОСНАЯ СТАНЦИЯ</w:t>
      </w:r>
    </w:p>
    <w:p w14:paraId="1C07D783" w14:textId="77777777" w:rsidR="00662228" w:rsidRDefault="00662228" w:rsidP="00662228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154323">
        <w:rPr>
          <w:rFonts w:ascii="Arial" w:hAnsi="Arial" w:cs="Arial"/>
          <w:sz w:val="18"/>
          <w:szCs w:val="18"/>
          <w:lang w:val="ru-RU"/>
        </w:rPr>
        <w:t>Если у вас возникли вопросы по заполнению опросного листа</w:t>
      </w:r>
      <w:r>
        <w:rPr>
          <w:rFonts w:ascii="Arial" w:hAnsi="Arial" w:cs="Arial"/>
          <w:sz w:val="18"/>
          <w:szCs w:val="18"/>
          <w:lang w:val="ru-RU"/>
        </w:rPr>
        <w:t xml:space="preserve">, </w:t>
      </w:r>
      <w:r w:rsidRPr="00154323">
        <w:rPr>
          <w:rFonts w:ascii="Arial" w:hAnsi="Arial" w:cs="Arial"/>
          <w:sz w:val="18"/>
          <w:szCs w:val="18"/>
          <w:lang w:val="ru-RU"/>
        </w:rPr>
        <w:t>пожалуйст</w:t>
      </w:r>
      <w:r>
        <w:rPr>
          <w:rFonts w:ascii="Arial" w:hAnsi="Arial" w:cs="Arial"/>
          <w:sz w:val="18"/>
          <w:szCs w:val="18"/>
          <w:lang w:val="ru-RU"/>
        </w:rPr>
        <w:t xml:space="preserve">а, </w:t>
      </w:r>
      <w:r w:rsidRPr="00154323">
        <w:rPr>
          <w:rFonts w:ascii="Arial" w:hAnsi="Arial" w:cs="Arial"/>
          <w:sz w:val="18"/>
          <w:szCs w:val="18"/>
          <w:lang w:val="ru-RU"/>
        </w:rPr>
        <w:t>обратитесь к нашим специалистам</w:t>
      </w:r>
      <w:r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5198" w:type="pct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965"/>
      </w:tblGrid>
      <w:tr w:rsidR="00662228" w:rsidRPr="004E0BDB" w14:paraId="5B8A7DB2" w14:textId="77777777" w:rsidTr="00DD01F8">
        <w:tc>
          <w:tcPr>
            <w:tcW w:w="1063" w:type="pct"/>
          </w:tcPr>
          <w:p w14:paraId="73E38724" w14:textId="77777777" w:rsidR="00662228" w:rsidRPr="000F78EE" w:rsidRDefault="00662228" w:rsidP="00DD01F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2CD9">
              <w:rPr>
                <w:rFonts w:ascii="Arial" w:hAnsi="Arial" w:cs="Arial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937" w:type="pct"/>
          </w:tcPr>
          <w:p w14:paraId="7AC46603" w14:textId="77777777" w:rsidR="00662228" w:rsidRPr="00E77659" w:rsidRDefault="00662228" w:rsidP="00DD01F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2228" w:rsidRPr="004E0BDB" w14:paraId="39ACBA60" w14:textId="77777777" w:rsidTr="00DD01F8">
        <w:tc>
          <w:tcPr>
            <w:tcW w:w="1063" w:type="pct"/>
          </w:tcPr>
          <w:p w14:paraId="6B04F233" w14:textId="77777777" w:rsidR="00662228" w:rsidRPr="000F78EE" w:rsidRDefault="00662228" w:rsidP="00DD01F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2CD9">
              <w:rPr>
                <w:rFonts w:ascii="Arial" w:hAnsi="Arial" w:cs="Arial"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3937" w:type="pct"/>
          </w:tcPr>
          <w:p w14:paraId="37CC74E1" w14:textId="77777777" w:rsidR="00662228" w:rsidRPr="00654223" w:rsidRDefault="00662228" w:rsidP="00DD01F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228" w:rsidRPr="004E0BDB" w14:paraId="50787478" w14:textId="77777777" w:rsidTr="00DD01F8">
        <w:tc>
          <w:tcPr>
            <w:tcW w:w="1063" w:type="pct"/>
          </w:tcPr>
          <w:p w14:paraId="3276B829" w14:textId="77777777" w:rsidR="00662228" w:rsidRPr="000F78EE" w:rsidRDefault="00662228" w:rsidP="00DD01F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2CD9">
              <w:rPr>
                <w:rFonts w:ascii="Arial" w:hAnsi="Arial" w:cs="Arial"/>
                <w:sz w:val="18"/>
                <w:szCs w:val="18"/>
                <w:lang w:val="ru-RU"/>
              </w:rPr>
              <w:t>Телефон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, факс,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937" w:type="pct"/>
          </w:tcPr>
          <w:p w14:paraId="0F83DB15" w14:textId="77777777" w:rsidR="00662228" w:rsidRPr="00654223" w:rsidRDefault="00662228" w:rsidP="00DD01F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228" w:rsidRPr="004E0BDB" w14:paraId="2C4D0D96" w14:textId="77777777" w:rsidTr="00DD01F8">
        <w:tc>
          <w:tcPr>
            <w:tcW w:w="1063" w:type="pct"/>
          </w:tcPr>
          <w:p w14:paraId="3818F024" w14:textId="77777777" w:rsidR="00662228" w:rsidRPr="001E2252" w:rsidRDefault="00662228" w:rsidP="00DD01F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3937" w:type="pct"/>
          </w:tcPr>
          <w:p w14:paraId="2FC17909" w14:textId="77777777" w:rsidR="00662228" w:rsidRPr="00654223" w:rsidRDefault="00662228" w:rsidP="00DD01F8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0EF9A1" w14:textId="77777777" w:rsidR="00662228" w:rsidRPr="00104590" w:rsidRDefault="00662228" w:rsidP="00662228">
      <w:pPr>
        <w:rPr>
          <w:vanish/>
        </w:rPr>
      </w:pPr>
    </w:p>
    <w:tbl>
      <w:tblPr>
        <w:tblW w:w="6758" w:type="dxa"/>
        <w:tblInd w:w="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30"/>
        <w:gridCol w:w="21"/>
        <w:gridCol w:w="710"/>
        <w:gridCol w:w="41"/>
        <w:gridCol w:w="753"/>
      </w:tblGrid>
      <w:tr w:rsidR="00662228" w:rsidRPr="004E0BDB" w14:paraId="5D8B80EE" w14:textId="77777777" w:rsidTr="00F73E7A">
        <w:trPr>
          <w:cantSplit/>
          <w:trHeight w:val="31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B4991" w14:textId="77777777" w:rsidR="00662228" w:rsidRPr="006E35C0" w:rsidRDefault="00662228" w:rsidP="00F73E7A">
            <w:pPr>
              <w:ind w:left="-98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Параметр</w:t>
            </w:r>
          </w:p>
        </w:tc>
        <w:tc>
          <w:tcPr>
            <w:tcW w:w="22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1FC5E" w14:textId="77777777" w:rsidR="00662228" w:rsidRPr="006E35C0" w:rsidRDefault="00662228" w:rsidP="00F73E7A">
            <w:pPr>
              <w:ind w:left="72"/>
              <w:jc w:val="center"/>
              <w:rPr>
                <w:rFonts w:ascii="Arial" w:hAnsi="Arial" w:cs="Arial"/>
                <w:b/>
                <w:lang w:val="ru-RU"/>
              </w:rPr>
            </w:pPr>
            <w:r w:rsidRPr="006E35C0">
              <w:rPr>
                <w:rFonts w:ascii="Arial" w:hAnsi="Arial" w:cs="Arial"/>
                <w:b/>
                <w:lang w:val="ru-RU"/>
              </w:rPr>
              <w:t>Значение</w:t>
            </w:r>
          </w:p>
        </w:tc>
      </w:tr>
      <w:tr w:rsidR="00662228" w:rsidRPr="004E0BDB" w14:paraId="09F7FCEE" w14:textId="77777777" w:rsidTr="00F73E7A">
        <w:trPr>
          <w:cantSplit/>
          <w:trHeight w:val="379"/>
        </w:trPr>
        <w:tc>
          <w:tcPr>
            <w:tcW w:w="4503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220C" w14:textId="77777777" w:rsidR="00662228" w:rsidRPr="00654223" w:rsidRDefault="00F73E7A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54656" behindDoc="1" locked="0" layoutInCell="1" allowOverlap="1" wp14:anchorId="282FD469" wp14:editId="4DF47FAF">
                  <wp:simplePos x="0" y="0"/>
                  <wp:positionH relativeFrom="column">
                    <wp:posOffset>-2433320</wp:posOffset>
                  </wp:positionH>
                  <wp:positionV relativeFrom="paragraph">
                    <wp:posOffset>80010</wp:posOffset>
                  </wp:positionV>
                  <wp:extent cx="2297430" cy="3261360"/>
                  <wp:effectExtent l="19050" t="0" r="7620" b="0"/>
                  <wp:wrapNone/>
                  <wp:docPr id="8" name="Рисунок 8" descr="k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326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2228" w:rsidRPr="00654223">
              <w:rPr>
                <w:rFonts w:ascii="Arial" w:hAnsi="Arial" w:cs="Arial"/>
                <w:sz w:val="18"/>
                <w:szCs w:val="18"/>
                <w:lang w:val="ru-RU"/>
              </w:rPr>
              <w:t>Максимальный расход, м</w:t>
            </w:r>
            <w:r w:rsidR="00662228" w:rsidRPr="0065422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="00662228">
              <w:rPr>
                <w:rFonts w:ascii="Arial" w:hAnsi="Arial" w:cs="Arial"/>
                <w:sz w:val="18"/>
                <w:szCs w:val="18"/>
                <w:lang w:val="ru-RU"/>
              </w:rPr>
              <w:t>/час</w:t>
            </w:r>
          </w:p>
        </w:tc>
        <w:tc>
          <w:tcPr>
            <w:tcW w:w="2255" w:type="dxa"/>
            <w:gridSpan w:val="5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FC4E" w14:textId="77777777" w:rsidR="00662228" w:rsidRPr="004E0BDB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62228" w:rsidRPr="004E0BDB" w14:paraId="64FA3E25" w14:textId="77777777" w:rsidTr="00F73E7A">
        <w:trPr>
          <w:cantSplit/>
          <w:trHeight w:val="370"/>
        </w:trPr>
        <w:tc>
          <w:tcPr>
            <w:tcW w:w="4503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D99B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Общий (полный) напор, м</w:t>
            </w:r>
          </w:p>
        </w:tc>
        <w:tc>
          <w:tcPr>
            <w:tcW w:w="2255" w:type="dxa"/>
            <w:gridSpan w:val="5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CA0E" w14:textId="77777777" w:rsidR="00662228" w:rsidRPr="004E0BDB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62228" w:rsidRPr="004E0BDB" w14:paraId="31556E88" w14:textId="77777777" w:rsidTr="00F73E7A">
        <w:trPr>
          <w:cantSplit/>
          <w:trHeight w:val="345"/>
        </w:trPr>
        <w:tc>
          <w:tcPr>
            <w:tcW w:w="4503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0115" w14:textId="77777777" w:rsidR="00662228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Подводящий трубопровод:</w:t>
            </w:r>
          </w:p>
          <w:p w14:paraId="79497531" w14:textId="77777777" w:rsidR="00662228" w:rsidRPr="001E2252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Кол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во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Ø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Pr="007C41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мм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глубина заложения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H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Pr="007C41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</w:t>
            </w:r>
            <w:r w:rsidRPr="00955F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(ось)</w:t>
            </w:r>
          </w:p>
        </w:tc>
        <w:tc>
          <w:tcPr>
            <w:tcW w:w="751" w:type="dxa"/>
            <w:gridSpan w:val="2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CEAB" w14:textId="77777777" w:rsidR="00662228" w:rsidRPr="004E0BDB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51" w:type="dxa"/>
            <w:gridSpan w:val="2"/>
            <w:shd w:val="pct25" w:color="D9D9D9" w:fill="auto"/>
            <w:vAlign w:val="center"/>
          </w:tcPr>
          <w:p w14:paraId="36021EF5" w14:textId="77777777" w:rsidR="00662228" w:rsidRPr="004E0BDB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53" w:type="dxa"/>
            <w:shd w:val="pct25" w:color="D9D9D9" w:fill="auto"/>
            <w:vAlign w:val="center"/>
          </w:tcPr>
          <w:p w14:paraId="0A6A769F" w14:textId="77777777" w:rsidR="00662228" w:rsidRPr="004E0BDB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62228" w:rsidRPr="004E0BDB" w14:paraId="76CFD240" w14:textId="77777777" w:rsidTr="00F73E7A">
        <w:trPr>
          <w:cantSplit/>
          <w:trHeight w:val="360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16CC" w14:textId="77777777" w:rsidR="00662228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252">
              <w:rPr>
                <w:rFonts w:ascii="Arial" w:hAnsi="Arial" w:cs="Arial"/>
                <w:sz w:val="18"/>
                <w:szCs w:val="18"/>
                <w:lang w:val="ru-RU"/>
              </w:rPr>
              <w:t>Тип 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оединения подводящего трубопровода:</w:t>
            </w:r>
          </w:p>
          <w:p w14:paraId="413D5D36" w14:textId="77777777" w:rsidR="00662228" w:rsidRPr="001E2252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фланец / раструб / свободный конец</w:t>
            </w:r>
          </w:p>
        </w:tc>
        <w:tc>
          <w:tcPr>
            <w:tcW w:w="22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B6EF" w14:textId="77777777" w:rsidR="00662228" w:rsidRPr="004E0BDB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62228" w:rsidRPr="004E0BDB" w14:paraId="691E6339" w14:textId="77777777" w:rsidTr="00F73E7A">
        <w:trPr>
          <w:cantSplit/>
          <w:trHeight w:val="360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E2E1" w14:textId="77777777" w:rsidR="00662228" w:rsidRPr="00D926A9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Напорный трубопровод:</w:t>
            </w:r>
          </w:p>
          <w:p w14:paraId="32298E82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Кол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во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Ø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Pr="001D59C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мм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глубина заложения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H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Pr="001D59C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(ось)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D09D" w14:textId="77777777" w:rsidR="00662228" w:rsidRPr="004E0BDB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40EC0A80" w14:textId="77777777" w:rsidR="00662228" w:rsidRPr="004E0BDB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A5BA6E5" w14:textId="77777777" w:rsidR="00662228" w:rsidRPr="004E0BDB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62228" w:rsidRPr="0042341F" w14:paraId="142CADC1" w14:textId="77777777" w:rsidTr="00F73E7A">
        <w:trPr>
          <w:cantSplit/>
          <w:trHeight w:val="371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7F36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>Тип стоков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>хозбыт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/ </w:t>
            </w:r>
            <w:proofErr w:type="spellStart"/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>ливн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пром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пром-ливн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22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1DF8" w14:textId="77777777" w:rsidR="00662228" w:rsidRPr="00DA4CF0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2228" w:rsidRPr="0042341F" w14:paraId="78FB56F8" w14:textId="77777777" w:rsidTr="00F73E7A">
        <w:trPr>
          <w:cantSplit/>
          <w:trHeight w:val="345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85EE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Материал ёмкости: </w:t>
            </w:r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>сталь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/ нержавеющая сталь /  </w:t>
            </w:r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 xml:space="preserve"> стеклопластик</w:t>
            </w:r>
          </w:p>
        </w:tc>
        <w:tc>
          <w:tcPr>
            <w:tcW w:w="22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B383" w14:textId="77777777" w:rsidR="00662228" w:rsidRPr="00DA4CF0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2228" w:rsidRPr="0042341F" w14:paraId="73C07A23" w14:textId="77777777" w:rsidTr="00F73E7A">
        <w:trPr>
          <w:cantSplit/>
          <w:trHeight w:val="345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52A4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Требуемое количество насосов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шт.:</w:t>
            </w:r>
          </w:p>
          <w:p w14:paraId="212342CF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Рабочих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резервных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на складе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C1E2" w14:textId="77777777" w:rsidR="00662228" w:rsidRPr="0042341F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4408EE44" w14:textId="77777777" w:rsidR="00662228" w:rsidRPr="0042341F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5A98783" w14:textId="77777777" w:rsidR="00662228" w:rsidRPr="0042341F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62228" w:rsidRPr="0042341F" w14:paraId="59C22A3C" w14:textId="77777777" w:rsidTr="00F73E7A">
        <w:trPr>
          <w:cantSplit/>
          <w:trHeight w:val="345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90D8" w14:textId="77777777" w:rsidR="00662228" w:rsidRPr="0088173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Марка насосов</w:t>
            </w:r>
          </w:p>
        </w:tc>
        <w:tc>
          <w:tcPr>
            <w:tcW w:w="22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7953" w14:textId="77777777" w:rsidR="00662228" w:rsidRPr="009F1BC4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62228" w:rsidRPr="0042341F" w14:paraId="11F8E4DB" w14:textId="77777777" w:rsidTr="00F73E7A">
        <w:trPr>
          <w:cantSplit/>
          <w:trHeight w:val="345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2BC6" w14:textId="77777777" w:rsidR="00662228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Разность геодезических высот начала и конца</w:t>
            </w:r>
          </w:p>
          <w:p w14:paraId="5B2AF497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напорного трубопровода, м</w:t>
            </w:r>
          </w:p>
        </w:tc>
        <w:tc>
          <w:tcPr>
            <w:tcW w:w="22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61E66" w14:textId="77777777" w:rsidR="00662228" w:rsidRPr="0042341F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62228" w:rsidRPr="0042341F" w14:paraId="12240C2C" w14:textId="77777777" w:rsidTr="00F73E7A">
        <w:trPr>
          <w:cantSplit/>
          <w:trHeight w:val="345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6912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Длина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(м) и материал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напорного трубопровода</w:t>
            </w:r>
          </w:p>
        </w:tc>
        <w:tc>
          <w:tcPr>
            <w:tcW w:w="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A444" w14:textId="77777777" w:rsidR="00662228" w:rsidRPr="0042341F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525" w:type="dxa"/>
            <w:gridSpan w:val="4"/>
            <w:shd w:val="clear" w:color="auto" w:fill="auto"/>
            <w:vAlign w:val="center"/>
          </w:tcPr>
          <w:p w14:paraId="1D599E8B" w14:textId="77777777" w:rsidR="00662228" w:rsidRPr="0042341F" w:rsidRDefault="00662228" w:rsidP="00F73E7A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62228" w:rsidRPr="004E0BDB" w14:paraId="4428AB2E" w14:textId="77777777" w:rsidTr="00F73E7A">
        <w:trPr>
          <w:cantSplit/>
          <w:trHeight w:val="345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A704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Ориентация подводя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щих трубопроводов, «часов»</w:t>
            </w:r>
          </w:p>
        </w:tc>
        <w:tc>
          <w:tcPr>
            <w:tcW w:w="22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EC51" w14:textId="77777777" w:rsidR="00662228" w:rsidRPr="0042341F" w:rsidRDefault="00662228" w:rsidP="00F73E7A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62228" w:rsidRPr="004E0BDB" w14:paraId="72B713CE" w14:textId="77777777" w:rsidTr="00F73E7A">
        <w:trPr>
          <w:cantSplit/>
          <w:trHeight w:val="345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CFB0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Ориентация напорных трубопроводов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«часов»</w:t>
            </w:r>
          </w:p>
        </w:tc>
        <w:tc>
          <w:tcPr>
            <w:tcW w:w="22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73D1" w14:textId="77777777" w:rsidR="00662228" w:rsidRPr="0042341F" w:rsidRDefault="00662228" w:rsidP="00F73E7A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62228" w:rsidRPr="004E0BDB" w14:paraId="776E22CA" w14:textId="77777777" w:rsidTr="00F73E7A">
        <w:trPr>
          <w:cantSplit/>
          <w:trHeight w:val="345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C1D7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Предполагаемый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Ø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 КНС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2749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1 / 1,5 / 1,9 / 2,4 / 3 м</w:t>
            </w:r>
          </w:p>
        </w:tc>
        <w:tc>
          <w:tcPr>
            <w:tcW w:w="22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469F" w14:textId="77777777" w:rsidR="00662228" w:rsidRPr="00654223" w:rsidRDefault="00662228" w:rsidP="00F73E7A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62228" w:rsidRPr="004E0BDB" w14:paraId="6575E8D0" w14:textId="77777777" w:rsidTr="00F73E7A">
        <w:trPr>
          <w:cantSplit/>
          <w:trHeight w:val="345"/>
        </w:trPr>
        <w:tc>
          <w:tcPr>
            <w:tcW w:w="45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A833" w14:textId="77777777" w:rsidR="00662228" w:rsidRPr="00654223" w:rsidRDefault="00662228" w:rsidP="00F73E7A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Предполагаемая глубина КНС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L</w:t>
            </w:r>
            <w:r w:rsidRPr="008B26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 12</w:t>
            </w:r>
          </w:p>
        </w:tc>
        <w:tc>
          <w:tcPr>
            <w:tcW w:w="22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6A071" w14:textId="77777777" w:rsidR="00662228" w:rsidRPr="00654223" w:rsidRDefault="00662228" w:rsidP="00F73E7A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14:paraId="713A1452" w14:textId="77777777" w:rsidR="00662228" w:rsidRDefault="00662228" w:rsidP="00662228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5C2A8B84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Y="11467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B81F8E" w:rsidRPr="00104590" w14:paraId="17AC4080" w14:textId="77777777" w:rsidTr="00B81F8E">
        <w:trPr>
          <w:trHeight w:val="2818"/>
        </w:trPr>
        <w:tc>
          <w:tcPr>
            <w:tcW w:w="5495" w:type="dxa"/>
            <w:shd w:val="clear" w:color="auto" w:fill="auto"/>
          </w:tcPr>
          <w:p w14:paraId="633D0D5E" w14:textId="77777777" w:rsidR="00B81F8E" w:rsidRPr="00104590" w:rsidRDefault="00B81F8E" w:rsidP="00B81F8E">
            <w:pPr>
              <w:ind w:left="70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Дополнительные требования к КНС:</w:t>
            </w:r>
          </w:p>
          <w:p w14:paraId="3836B6B3" w14:textId="77777777" w:rsidR="00B81F8E" w:rsidRDefault="00B81F8E" w:rsidP="00B81F8E">
            <w:pPr>
              <w:spacing w:line="216" w:lineRule="auto"/>
              <w:ind w:left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28"/>
                <w:lang w:val="ru-RU"/>
              </w:rPr>
              <w:t>□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Наземный утепленный павильон</w:t>
            </w:r>
          </w:p>
          <w:p w14:paraId="260BCBEB" w14:textId="77777777" w:rsidR="00B81F8E" w:rsidRPr="00104590" w:rsidRDefault="00B81F8E" w:rsidP="00B81F8E">
            <w:pPr>
              <w:spacing w:line="216" w:lineRule="auto"/>
              <w:ind w:left="709"/>
              <w:rPr>
                <w:rFonts w:ascii="Arial" w:hAnsi="Arial" w:cs="Arial"/>
                <w:szCs w:val="18"/>
                <w:lang w:val="ru-RU"/>
              </w:rPr>
            </w:pPr>
            <w:r w:rsidRPr="00E33E6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28"/>
                <w:lang w:val="ru-RU"/>
              </w:rPr>
              <w:t>□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Теплоизоляция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КНС</w:t>
            </w:r>
          </w:p>
          <w:p w14:paraId="2D9AB683" w14:textId="77777777" w:rsidR="00B81F8E" w:rsidRPr="00104590" w:rsidRDefault="00B81F8E" w:rsidP="00B81F8E">
            <w:pPr>
              <w:spacing w:line="216" w:lineRule="auto"/>
              <w:ind w:left="709"/>
              <w:rPr>
                <w:rFonts w:ascii="Arial" w:hAnsi="Arial" w:cs="Arial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28"/>
                <w:lang w:val="ru-RU"/>
              </w:rPr>
              <w:t>□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Расходомер внутри КНС</w:t>
            </w:r>
          </w:p>
          <w:p w14:paraId="235885A6" w14:textId="77777777" w:rsidR="00B81F8E" w:rsidRPr="00104590" w:rsidRDefault="00B81F8E" w:rsidP="00B81F8E">
            <w:pPr>
              <w:spacing w:line="216" w:lineRule="auto"/>
              <w:ind w:left="709"/>
              <w:rPr>
                <w:rFonts w:ascii="Arial" w:hAnsi="Arial" w:cs="Arial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28"/>
                <w:lang w:val="ru-RU"/>
              </w:rPr>
              <w:t>□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Манометр внутри КНС</w:t>
            </w:r>
          </w:p>
          <w:p w14:paraId="160C04C7" w14:textId="77777777" w:rsidR="00B81F8E" w:rsidRPr="00104590" w:rsidRDefault="00B81F8E" w:rsidP="00B81F8E">
            <w:pPr>
              <w:spacing w:line="216" w:lineRule="auto"/>
              <w:ind w:left="709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31849B"/>
                <w:sz w:val="10"/>
                <w:szCs w:val="1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8EB03" wp14:editId="04DCBB3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98425</wp:posOffset>
                      </wp:positionV>
                      <wp:extent cx="90805" cy="464820"/>
                      <wp:effectExtent l="6350" t="12065" r="7620" b="889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64820"/>
                              </a:xfrm>
                              <a:prstGeom prst="leftBrace">
                                <a:avLst>
                                  <a:gd name="adj1" fmla="val 426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8DB3E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C4A5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4" o:spid="_x0000_s1026" type="#_x0000_t87" style="position:absolute;margin-left:28.35pt;margin-top:7.75pt;width:7.1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" strokecolor="#8db3e2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0"/>
                <w:szCs w:val="1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0700C1" wp14:editId="5EB4A26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</wp:posOffset>
                      </wp:positionV>
                      <wp:extent cx="3277870" cy="612775"/>
                      <wp:effectExtent l="6350" t="6350" r="11430" b="9525"/>
                      <wp:wrapNone/>
                      <wp:docPr id="6" name="Text Box 43" descr="Светл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7870" cy="61277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8DB3E2">
                                    <a:alpha val="5000"/>
                                  </a:srgbClr>
                                </a:fgClr>
                                <a:bgClr>
                                  <a:srgbClr val="FFFFFF">
                                    <a:alpha val="5000"/>
                                  </a:srgbClr>
                                </a:bgClr>
                              </a:pattFill>
                              <a:ln w="3175" cap="rnd">
                                <a:solidFill>
                                  <a:srgbClr val="8DB3E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23A21" w14:textId="77777777" w:rsidR="00B81F8E" w:rsidRDefault="00B81F8E" w:rsidP="00B81F8E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6"/>
                                      <w:szCs w:val="6"/>
                                      <w:lang w:val="ru-RU"/>
                                    </w:rPr>
                                  </w:pPr>
                                </w:p>
                                <w:p w14:paraId="671CBAC2" w14:textId="77777777" w:rsidR="00B81F8E" w:rsidRDefault="00B81F8E" w:rsidP="00B81F8E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6"/>
                                      <w:szCs w:val="6"/>
                                      <w:lang w:val="ru-RU"/>
                                    </w:rPr>
                                  </w:pPr>
                                </w:p>
                                <w:p w14:paraId="54359C36" w14:textId="77777777" w:rsidR="00B81F8E" w:rsidRDefault="00B81F8E" w:rsidP="00B81F8E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6"/>
                                      <w:szCs w:val="6"/>
                                      <w:lang w:val="ru-RU"/>
                                    </w:rPr>
                                  </w:pPr>
                                </w:p>
                                <w:p w14:paraId="27B6A780" w14:textId="77777777" w:rsidR="00B81F8E" w:rsidRPr="00B91740" w:rsidRDefault="00B81F8E" w:rsidP="00B81F8E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8"/>
                                      <w:szCs w:val="8"/>
                                      <w:lang w:val="ru-RU"/>
                                    </w:rPr>
                                  </w:pPr>
                                </w:p>
                                <w:p w14:paraId="254491D9" w14:textId="77777777" w:rsidR="00B81F8E" w:rsidRPr="000F3355" w:rsidRDefault="00B81F8E" w:rsidP="00B81F8E">
                                  <w:pPr>
                                    <w:rPr>
                                      <w:rFonts w:ascii="Arial" w:hAnsi="Arial" w:cs="Arial"/>
                                      <w:color w:val="8DB3E2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F3355">
                                    <w:rPr>
                                      <w:rFonts w:ascii="Arial" w:hAnsi="Arial" w:cs="Arial"/>
                                      <w:color w:val="8DB3E2"/>
                                      <w:sz w:val="16"/>
                                      <w:szCs w:val="16"/>
                                      <w:lang w:val="ru-RU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700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alt="Светлый диагональный 2" style="position:absolute;left:0;text-align:left;margin-left:3.6pt;margin-top:1.3pt;width:258.1pt;height:4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" fillcolor="#8db3e2" strokecolor="#8db3e2" strokeweight=".25pt">
                      <v:fill r:id="rId9" o:title="" opacity="3341f" o:opacity2="3341f" type="pattern"/>
                      <v:stroke dashstyle="1 1" endcap="round"/>
                      <v:textbox>
                        <w:txbxContent>
                          <w:p w14:paraId="27223A21" w14:textId="77777777" w:rsidR="00B81F8E" w:rsidRDefault="00B81F8E" w:rsidP="00B81F8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szCs w:val="6"/>
                                <w:lang w:val="ru-RU"/>
                              </w:rPr>
                            </w:pPr>
                          </w:p>
                          <w:p w14:paraId="671CBAC2" w14:textId="77777777" w:rsidR="00B81F8E" w:rsidRDefault="00B81F8E" w:rsidP="00B81F8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szCs w:val="6"/>
                                <w:lang w:val="ru-RU"/>
                              </w:rPr>
                            </w:pPr>
                          </w:p>
                          <w:p w14:paraId="54359C36" w14:textId="77777777" w:rsidR="00B81F8E" w:rsidRDefault="00B81F8E" w:rsidP="00B81F8E">
                            <w:pPr>
                              <w:rPr>
                                <w:rFonts w:ascii="Arial" w:hAnsi="Arial" w:cs="Arial"/>
                                <w:color w:val="FF0000"/>
                                <w:sz w:val="6"/>
                                <w:szCs w:val="6"/>
                                <w:lang w:val="ru-RU"/>
                              </w:rPr>
                            </w:pPr>
                          </w:p>
                          <w:p w14:paraId="27B6A780" w14:textId="77777777" w:rsidR="00B81F8E" w:rsidRPr="00B91740" w:rsidRDefault="00B81F8E" w:rsidP="00B81F8E">
                            <w:pPr>
                              <w:rPr>
                                <w:rFonts w:ascii="Arial" w:hAnsi="Arial" w:cs="Arial"/>
                                <w:color w:val="FF0000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14:paraId="254491D9" w14:textId="77777777" w:rsidR="00B81F8E" w:rsidRPr="000F3355" w:rsidRDefault="00B81F8E" w:rsidP="00B81F8E">
                            <w:pPr>
                              <w:rPr>
                                <w:rFonts w:ascii="Arial" w:hAnsi="Arial" w:cs="Arial"/>
                                <w:color w:val="8DB3E2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F3355">
                              <w:rPr>
                                <w:rFonts w:ascii="Arial" w:hAnsi="Arial" w:cs="Arial"/>
                                <w:color w:val="8DB3E2"/>
                                <w:sz w:val="16"/>
                                <w:szCs w:val="16"/>
                                <w:lang w:val="ru-RU"/>
                              </w:rPr>
                              <w:t>или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590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32"/>
                <w:szCs w:val="32"/>
                <w:lang w:val="ru-RU"/>
              </w:rPr>
              <w:t>○</w:t>
            </w:r>
            <w:r w:rsidRPr="00104590">
              <w:rPr>
                <w:rFonts w:ascii="Arial" w:hAnsi="Arial" w:cs="Arial"/>
                <w:sz w:val="8"/>
                <w:szCs w:val="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>Приемная корзина для мусора</w:t>
            </w:r>
          </w:p>
          <w:p w14:paraId="6620071B" w14:textId="77777777" w:rsidR="00B81F8E" w:rsidRPr="00104590" w:rsidRDefault="00B81F8E" w:rsidP="00B81F8E">
            <w:pPr>
              <w:spacing w:line="216" w:lineRule="auto"/>
              <w:ind w:left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32"/>
                <w:szCs w:val="32"/>
                <w:lang w:val="ru-RU"/>
              </w:rPr>
              <w:t>○</w:t>
            </w:r>
            <w:r w:rsidRPr="00104590">
              <w:rPr>
                <w:rFonts w:ascii="Arial" w:hAnsi="Arial" w:cs="Arial"/>
                <w:sz w:val="8"/>
                <w:szCs w:val="8"/>
                <w:lang w:val="ru-RU"/>
              </w:rPr>
              <w:t xml:space="preserve"> </w:t>
            </w:r>
            <w:r w:rsidRPr="00881733">
              <w:rPr>
                <w:rFonts w:ascii="Arial" w:hAnsi="Arial" w:cs="Arial"/>
                <w:sz w:val="18"/>
                <w:szCs w:val="18"/>
                <w:lang w:val="ru-RU"/>
              </w:rPr>
              <w:t>Насос с режущим 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еханизмом</w:t>
            </w:r>
          </w:p>
          <w:p w14:paraId="75BD7537" w14:textId="77777777" w:rsidR="00B81F8E" w:rsidRPr="00104590" w:rsidRDefault="00B81F8E" w:rsidP="00B81F8E">
            <w:pPr>
              <w:spacing w:line="216" w:lineRule="auto"/>
              <w:ind w:left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32"/>
                <w:szCs w:val="32"/>
                <w:lang w:val="ru-RU"/>
              </w:rPr>
              <w:t>○</w:t>
            </w:r>
            <w:r w:rsidRPr="00104590">
              <w:rPr>
                <w:rFonts w:ascii="Arial" w:hAnsi="Arial" w:cs="Arial"/>
                <w:sz w:val="8"/>
                <w:szCs w:val="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>Измельчит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ель на подводящей трубе</w:t>
            </w:r>
          </w:p>
          <w:p w14:paraId="0046BA18" w14:textId="77777777" w:rsidR="00B81F8E" w:rsidRPr="00104590" w:rsidRDefault="00B81F8E" w:rsidP="00B81F8E">
            <w:pPr>
              <w:spacing w:line="216" w:lineRule="auto"/>
              <w:ind w:left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28"/>
                <w:lang w:val="ru-RU"/>
              </w:rPr>
              <w:t>□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Взрывозащищенное исполнение насоса</w:t>
            </w:r>
          </w:p>
          <w:p w14:paraId="345DC89E" w14:textId="77777777" w:rsidR="00B81F8E" w:rsidRPr="00104590" w:rsidRDefault="00B81F8E" w:rsidP="00B81F8E">
            <w:pPr>
              <w:spacing w:line="216" w:lineRule="auto"/>
              <w:ind w:left="70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14:paraId="0CE61B16" w14:textId="77777777" w:rsidR="00B81F8E" w:rsidRPr="00104590" w:rsidRDefault="00B81F8E" w:rsidP="00B81F8E">
            <w:pPr>
              <w:ind w:left="99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Дополнительные требования к ШУ:</w:t>
            </w:r>
          </w:p>
          <w:p w14:paraId="72A9DA01" w14:textId="77777777" w:rsidR="00B81F8E" w:rsidRPr="00104590" w:rsidRDefault="00B81F8E" w:rsidP="00B81F8E">
            <w:pPr>
              <w:spacing w:line="216" w:lineRule="auto"/>
              <w:ind w:left="99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lang w:val="ru-RU"/>
              </w:rPr>
              <w:t xml:space="preserve">□ 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>Двойной ввод питания с АВР</w:t>
            </w:r>
          </w:p>
          <w:p w14:paraId="791D4F59" w14:textId="77777777" w:rsidR="00B81F8E" w:rsidRPr="00104590" w:rsidRDefault="00B81F8E" w:rsidP="00B81F8E">
            <w:pPr>
              <w:spacing w:line="216" w:lineRule="auto"/>
              <w:ind w:left="99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8709D" wp14:editId="6E950D4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113665</wp:posOffset>
                      </wp:positionV>
                      <wp:extent cx="90805" cy="235585"/>
                      <wp:effectExtent l="11430" t="10795" r="12065" b="10795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5585"/>
                              </a:xfrm>
                              <a:prstGeom prst="leftBrace">
                                <a:avLst>
                                  <a:gd name="adj1" fmla="val 216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8DB3E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6CF52" id="AutoShape 40" o:spid="_x0000_s1026" type="#_x0000_t87" style="position:absolute;margin-left:42pt;margin-top:8.95pt;width:7.1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" strokecolor="#8db3e2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72B3941" wp14:editId="0040522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35560</wp:posOffset>
                      </wp:positionV>
                      <wp:extent cx="2838450" cy="382270"/>
                      <wp:effectExtent l="7620" t="8890" r="11430" b="8890"/>
                      <wp:wrapNone/>
                      <wp:docPr id="4" name="Надпись 2" descr="Светл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38227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8DB3E2">
                                    <a:alpha val="5000"/>
                                  </a:srgbClr>
                                </a:fgClr>
                                <a:bgClr>
                                  <a:srgbClr val="FFFFFF">
                                    <a:alpha val="5000"/>
                                  </a:srgbClr>
                                </a:bgClr>
                              </a:pattFill>
                              <a:ln w="3175" cap="rnd">
                                <a:solidFill>
                                  <a:srgbClr val="8DB3E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BFC16" w14:textId="77777777" w:rsidR="00B81F8E" w:rsidRPr="004F3482" w:rsidRDefault="00B81F8E" w:rsidP="00B81F8E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</w:p>
                                <w:p w14:paraId="4522B20E" w14:textId="77777777" w:rsidR="00B81F8E" w:rsidRPr="000F3355" w:rsidRDefault="00B81F8E" w:rsidP="00B81F8E">
                                  <w:pPr>
                                    <w:rPr>
                                      <w:rFonts w:ascii="Arial" w:hAnsi="Arial" w:cs="Arial"/>
                                      <w:color w:val="8DB3E2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F3355">
                                    <w:rPr>
                                      <w:rFonts w:ascii="Arial" w:hAnsi="Arial" w:cs="Arial"/>
                                      <w:color w:val="8DB3E2"/>
                                      <w:sz w:val="16"/>
                                      <w:szCs w:val="16"/>
                                      <w:lang w:val="ru-RU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3941" id="Надпись 2" o:spid="_x0000_s1027" type="#_x0000_t202" alt="Светлый диагональный 2" style="position:absolute;left:0;text-align:left;margin-left:16.95pt;margin-top:2.8pt;width:223.5pt;height:30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" fillcolor="#8db3e2" strokecolor="#8db3e2" strokeweight=".25pt">
                      <v:fill r:id="rId9" o:title="" opacity="3341f" o:opacity2="3341f" type="pattern"/>
                      <v:stroke dashstyle="1 1" endcap="round"/>
                      <v:textbox>
                        <w:txbxContent>
                          <w:p w14:paraId="529BFC16" w14:textId="77777777" w:rsidR="00B81F8E" w:rsidRPr="004F3482" w:rsidRDefault="00B81F8E" w:rsidP="00B81F8E">
                            <w:pPr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14:paraId="4522B20E" w14:textId="77777777" w:rsidR="00B81F8E" w:rsidRPr="000F3355" w:rsidRDefault="00B81F8E" w:rsidP="00B81F8E">
                            <w:pPr>
                              <w:rPr>
                                <w:rFonts w:ascii="Arial" w:hAnsi="Arial" w:cs="Arial"/>
                                <w:color w:val="8DB3E2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F3355">
                              <w:rPr>
                                <w:rFonts w:ascii="Arial" w:hAnsi="Arial" w:cs="Arial"/>
                                <w:color w:val="8DB3E2"/>
                                <w:sz w:val="16"/>
                                <w:szCs w:val="16"/>
                                <w:lang w:val="ru-RU"/>
                              </w:rPr>
                              <w:t>или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590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32"/>
                <w:szCs w:val="32"/>
                <w:lang w:val="ru-RU"/>
              </w:rPr>
              <w:t>○</w:t>
            </w:r>
            <w:r w:rsidRPr="00104590">
              <w:rPr>
                <w:rFonts w:ascii="Arial" w:hAnsi="Arial" w:cs="Arial"/>
                <w:sz w:val="8"/>
                <w:szCs w:val="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Наружное исполнение </w:t>
            </w:r>
          </w:p>
          <w:p w14:paraId="7479F440" w14:textId="77777777" w:rsidR="00B81F8E" w:rsidRPr="00104590" w:rsidRDefault="00B81F8E" w:rsidP="00B81F8E">
            <w:pPr>
              <w:spacing w:line="216" w:lineRule="auto"/>
              <w:ind w:left="99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32"/>
                <w:szCs w:val="32"/>
                <w:lang w:val="ru-RU"/>
              </w:rPr>
              <w:t>○</w:t>
            </w:r>
            <w:r w:rsidRPr="00104590">
              <w:rPr>
                <w:rFonts w:ascii="Arial" w:hAnsi="Arial" w:cs="Arial"/>
                <w:sz w:val="8"/>
                <w:szCs w:val="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>Размещение внутри здания</w:t>
            </w:r>
          </w:p>
          <w:p w14:paraId="059C4340" w14:textId="77777777" w:rsidR="00B81F8E" w:rsidRPr="00104590" w:rsidRDefault="00B81F8E" w:rsidP="00B81F8E">
            <w:pPr>
              <w:spacing w:line="216" w:lineRule="auto"/>
              <w:ind w:left="99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noProof/>
                <w:sz w:val="10"/>
                <w:szCs w:val="1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C45FC" wp14:editId="0C35A7A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104775</wp:posOffset>
                      </wp:positionV>
                      <wp:extent cx="90805" cy="235585"/>
                      <wp:effectExtent l="11430" t="13335" r="12065" b="8255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5585"/>
                              </a:xfrm>
                              <a:prstGeom prst="leftBrace">
                                <a:avLst>
                                  <a:gd name="adj1" fmla="val 2162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8DB3E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977D8" id="AutoShape 42" o:spid="_x0000_s1026" type="#_x0000_t87" style="position:absolute;margin-left:42pt;margin-top:8.25pt;width:7.1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" strokecolor="#8db3e2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0"/>
                <w:szCs w:val="1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16D37AB" wp14:editId="55FD3C9D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34290</wp:posOffset>
                      </wp:positionV>
                      <wp:extent cx="2838450" cy="382270"/>
                      <wp:effectExtent l="7620" t="9525" r="11430" b="8255"/>
                      <wp:wrapNone/>
                      <wp:docPr id="2" name="Text Box 41" descr="Светл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38227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8DB3E2">
                                    <a:alpha val="5000"/>
                                  </a:srgbClr>
                                </a:fgClr>
                                <a:bgClr>
                                  <a:srgbClr val="FFFFFF">
                                    <a:alpha val="5000"/>
                                  </a:srgbClr>
                                </a:bgClr>
                              </a:pattFill>
                              <a:ln w="3175" cap="rnd">
                                <a:solidFill>
                                  <a:srgbClr val="8DB3E2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5A9A9" w14:textId="77777777" w:rsidR="00B81F8E" w:rsidRPr="004F3482" w:rsidRDefault="00B81F8E" w:rsidP="00B81F8E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</w:p>
                                <w:p w14:paraId="5D1AABC8" w14:textId="77777777" w:rsidR="00B81F8E" w:rsidRPr="000F3355" w:rsidRDefault="00B81F8E" w:rsidP="00B81F8E">
                                  <w:pPr>
                                    <w:rPr>
                                      <w:rFonts w:ascii="Arial" w:hAnsi="Arial" w:cs="Arial"/>
                                      <w:color w:val="8DB3E2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F3355">
                                    <w:rPr>
                                      <w:rFonts w:ascii="Arial" w:hAnsi="Arial" w:cs="Arial"/>
                                      <w:color w:val="8DB3E2"/>
                                      <w:sz w:val="16"/>
                                      <w:szCs w:val="16"/>
                                      <w:lang w:val="ru-RU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37AB" id="Text Box 41" o:spid="_x0000_s1028" type="#_x0000_t202" alt="Светлый диагональный 2" style="position:absolute;left:0;text-align:left;margin-left:16.95pt;margin-top:2.7pt;width:223.5pt;height:30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" fillcolor="#8db3e2" strokecolor="#8db3e2" strokeweight=".25pt">
                      <v:fill r:id="rId9" o:title="" opacity="3341f" o:opacity2="3341f" type="pattern"/>
                      <v:stroke dashstyle="1 1" endcap="round"/>
                      <v:textbox>
                        <w:txbxContent>
                          <w:p w14:paraId="5F15A9A9" w14:textId="77777777" w:rsidR="00B81F8E" w:rsidRPr="004F3482" w:rsidRDefault="00B81F8E" w:rsidP="00B81F8E">
                            <w:pPr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14:paraId="5D1AABC8" w14:textId="77777777" w:rsidR="00B81F8E" w:rsidRPr="000F3355" w:rsidRDefault="00B81F8E" w:rsidP="00B81F8E">
                            <w:pPr>
                              <w:rPr>
                                <w:rFonts w:ascii="Arial" w:hAnsi="Arial" w:cs="Arial"/>
                                <w:color w:val="8DB3E2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F3355">
                              <w:rPr>
                                <w:rFonts w:ascii="Arial" w:hAnsi="Arial" w:cs="Arial"/>
                                <w:color w:val="8DB3E2"/>
                                <w:sz w:val="16"/>
                                <w:szCs w:val="16"/>
                                <w:lang w:val="ru-RU"/>
                              </w:rPr>
                              <w:t>или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590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32"/>
                <w:szCs w:val="32"/>
                <w:lang w:val="ru-RU"/>
              </w:rPr>
              <w:t>○</w:t>
            </w:r>
            <w:r w:rsidRPr="00104590">
              <w:rPr>
                <w:rFonts w:ascii="Arial" w:hAnsi="Arial" w:cs="Arial"/>
                <w:sz w:val="8"/>
                <w:szCs w:val="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>Дистанционный мониторинг</w:t>
            </w:r>
          </w:p>
          <w:p w14:paraId="56CC9570" w14:textId="77777777" w:rsidR="00B81F8E" w:rsidRPr="00104590" w:rsidRDefault="00B81F8E" w:rsidP="00B81F8E">
            <w:pPr>
              <w:spacing w:line="216" w:lineRule="auto"/>
              <w:ind w:left="99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0"/>
                <w:szCs w:val="10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32"/>
                <w:szCs w:val="32"/>
                <w:lang w:val="ru-RU"/>
              </w:rPr>
              <w:t>○</w:t>
            </w:r>
            <w:r w:rsidRPr="00104590">
              <w:rPr>
                <w:rFonts w:ascii="Arial" w:hAnsi="Arial" w:cs="Arial"/>
                <w:sz w:val="8"/>
                <w:szCs w:val="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>Дистанционное управление</w:t>
            </w:r>
          </w:p>
          <w:p w14:paraId="018DC375" w14:textId="77777777" w:rsidR="00B81F8E" w:rsidRPr="00C05FA4" w:rsidRDefault="00B81F8E" w:rsidP="00B81F8E">
            <w:pPr>
              <w:spacing w:line="216" w:lineRule="auto"/>
              <w:ind w:left="99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04590">
              <w:rPr>
                <w:rFonts w:ascii="Arial" w:hAnsi="Arial" w:cs="Arial"/>
                <w:lang w:val="ru-RU"/>
              </w:rPr>
              <w:t xml:space="preserve">□ 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>Газоанализатор</w:t>
            </w:r>
          </w:p>
          <w:p w14:paraId="369003D8" w14:textId="77777777" w:rsidR="00B81F8E" w:rsidRPr="008674CE" w:rsidRDefault="00B81F8E" w:rsidP="00B81F8E">
            <w:pPr>
              <w:spacing w:line="216" w:lineRule="auto"/>
              <w:ind w:left="98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674C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674CE">
              <w:rPr>
                <w:rFonts w:ascii="Arial" w:hAnsi="Arial" w:cs="Arial"/>
                <w:lang w:val="ru-RU"/>
              </w:rPr>
              <w:t xml:space="preserve">□ </w:t>
            </w:r>
            <w:r w:rsidRPr="00104590">
              <w:rPr>
                <w:rFonts w:ascii="Arial" w:hAnsi="Arial" w:cs="Arial"/>
                <w:sz w:val="18"/>
                <w:szCs w:val="18"/>
                <w:lang w:val="ru-RU"/>
              </w:rPr>
              <w:t xml:space="preserve">Взрывозащищенное исполнение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ШУ</w:t>
            </w:r>
          </w:p>
          <w:p w14:paraId="4DF052FB" w14:textId="77777777" w:rsidR="00B81F8E" w:rsidRPr="00104590" w:rsidRDefault="00B81F8E" w:rsidP="00B81F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81F8E" w:rsidRPr="00104590" w14:paraId="2832FF4D" w14:textId="77777777" w:rsidTr="00B81F8E">
        <w:trPr>
          <w:trHeight w:val="421"/>
        </w:trPr>
        <w:tc>
          <w:tcPr>
            <w:tcW w:w="10740" w:type="dxa"/>
            <w:gridSpan w:val="2"/>
            <w:shd w:val="pct5" w:color="8DB3E2" w:fill="auto"/>
          </w:tcPr>
          <w:p w14:paraId="463335C2" w14:textId="77777777" w:rsidR="00B81F8E" w:rsidRPr="00104590" w:rsidRDefault="00B81F8E" w:rsidP="00B81F8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04590"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Специальные требования:</w:t>
            </w:r>
          </w:p>
          <w:p w14:paraId="35A2235A" w14:textId="77777777" w:rsidR="00B81F8E" w:rsidRPr="00104590" w:rsidRDefault="00B81F8E" w:rsidP="00B81F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373F5C" w14:textId="0C26CBF0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  <w:r w:rsidRPr="000F78EE">
        <w:rPr>
          <w:rFonts w:ascii="Arial" w:hAnsi="Arial" w:cs="Arial"/>
          <w:sz w:val="18"/>
          <w:szCs w:val="18"/>
          <w:lang w:val="ru-RU"/>
        </w:rPr>
        <w:t>Дата заполнения: «____» ___________ 20</w:t>
      </w:r>
      <w:r w:rsidR="00B81F8E">
        <w:rPr>
          <w:rFonts w:ascii="Arial" w:hAnsi="Arial" w:cs="Arial"/>
          <w:sz w:val="18"/>
          <w:szCs w:val="18"/>
          <w:lang w:val="ru-RU"/>
        </w:rPr>
        <w:t>2</w:t>
      </w:r>
      <w:r w:rsidRPr="000F78EE">
        <w:rPr>
          <w:rFonts w:ascii="Arial" w:hAnsi="Arial" w:cs="Arial"/>
          <w:sz w:val="18"/>
          <w:szCs w:val="18"/>
          <w:lang w:val="ru-RU"/>
        </w:rPr>
        <w:t>__ г.</w:t>
      </w:r>
    </w:p>
    <w:p w14:paraId="4D86A8A7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1F6F06C5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01636B18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5E101BAF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2B02E99C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29C8CD3B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177615D2" w14:textId="77777777" w:rsidR="009119B9" w:rsidRPr="00662228" w:rsidRDefault="009119B9" w:rsidP="00E45419">
      <w:pPr>
        <w:ind w:left="900"/>
        <w:jc w:val="right"/>
      </w:pPr>
    </w:p>
    <w:sectPr w:rsidR="009119B9" w:rsidRPr="00662228" w:rsidSect="00265DF2">
      <w:footerReference w:type="default" r:id="rId10"/>
      <w:headerReference w:type="first" r:id="rId11"/>
      <w:pgSz w:w="11900" w:h="16840"/>
      <w:pgMar w:top="1440" w:right="1080" w:bottom="142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BEA8" w14:textId="77777777" w:rsidR="00DD3C2D" w:rsidRDefault="00DD3C2D">
      <w:r>
        <w:separator/>
      </w:r>
    </w:p>
  </w:endnote>
  <w:endnote w:type="continuationSeparator" w:id="0">
    <w:p w14:paraId="071306A7" w14:textId="77777777" w:rsidR="00DD3C2D" w:rsidRDefault="00DD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1267" w14:textId="77777777" w:rsidR="00855BFD" w:rsidRPr="001A56FE" w:rsidRDefault="001A56FE" w:rsidP="001A56FE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right"/>
      <w:rPr>
        <w:sz w:val="20"/>
        <w:szCs w:val="20"/>
        <w:lang w:val="en-US"/>
      </w:rPr>
    </w:pPr>
    <w:r w:rsidRPr="001A56FE">
      <w:rPr>
        <w:sz w:val="20"/>
        <w:szCs w:val="20"/>
        <w:lang w:val="en-US"/>
      </w:rPr>
      <w:t>p-ck.ru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64D6" w14:textId="77777777" w:rsidR="00DD3C2D" w:rsidRDefault="00DD3C2D">
      <w:r>
        <w:separator/>
      </w:r>
    </w:p>
  </w:footnote>
  <w:footnote w:type="continuationSeparator" w:id="0">
    <w:p w14:paraId="2A43B4D4" w14:textId="77777777" w:rsidR="00DD3C2D" w:rsidRDefault="00DD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44FD" w14:textId="7128C386" w:rsidR="00B81F8E" w:rsidRDefault="00B81F8E" w:rsidP="00B81F8E">
    <w:pPr>
      <w:widowControl w:val="0"/>
      <w:autoSpaceDE w:val="0"/>
      <w:autoSpaceDN w:val="0"/>
      <w:adjustRightInd w:val="0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9B66BE" wp14:editId="0BF875E3">
          <wp:simplePos x="0" y="0"/>
          <wp:positionH relativeFrom="margin">
            <wp:posOffset>-474345</wp:posOffset>
          </wp:positionH>
          <wp:positionV relativeFrom="paragraph">
            <wp:posOffset>-26246</wp:posOffset>
          </wp:positionV>
          <wp:extent cx="3496945" cy="918845"/>
          <wp:effectExtent l="0" t="0" r="825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08010" w14:textId="77777777" w:rsidR="00B81F8E" w:rsidRDefault="00B81F8E" w:rsidP="00B81F8E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rFonts w:ascii="Franklin Gothic Book" w:eastAsia="Calibri" w:hAnsi="Franklin Gothic Book" w:cs="Book Antiqua"/>
        <w:b/>
        <w:bCs/>
        <w:i/>
        <w:iCs/>
        <w:sz w:val="28"/>
        <w:szCs w:val="28"/>
      </w:rPr>
      <w:t>ООО «Гиперион»</w:t>
    </w:r>
  </w:p>
  <w:p w14:paraId="46BDE411" w14:textId="77777777" w:rsidR="00B81F8E" w:rsidRDefault="00B81F8E" w:rsidP="00B81F8E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ИНН 6150063748 / КПП 615001001</w:t>
    </w:r>
  </w:p>
  <w:p w14:paraId="7DE33C8F" w14:textId="77777777" w:rsidR="00B81F8E" w:rsidRDefault="00B81F8E" w:rsidP="00B81F8E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ОГРН 1106183002056</w:t>
    </w:r>
  </w:p>
  <w:p w14:paraId="4FA346EC" w14:textId="4523D1E1" w:rsidR="00855BFD" w:rsidRDefault="00855BFD" w:rsidP="00E044A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146"/>
    <w:multiLevelType w:val="hybridMultilevel"/>
    <w:tmpl w:val="5EE266B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17231"/>
    <w:multiLevelType w:val="hybridMultilevel"/>
    <w:tmpl w:val="3306D27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77FAD"/>
    <w:rsid w:val="000A2CFF"/>
    <w:rsid w:val="000D07ED"/>
    <w:rsid w:val="000E0508"/>
    <w:rsid w:val="000F12C2"/>
    <w:rsid w:val="00100539"/>
    <w:rsid w:val="0011493B"/>
    <w:rsid w:val="00114B49"/>
    <w:rsid w:val="00116FA1"/>
    <w:rsid w:val="0012791B"/>
    <w:rsid w:val="001321DB"/>
    <w:rsid w:val="00144F4A"/>
    <w:rsid w:val="00145B8E"/>
    <w:rsid w:val="001960BE"/>
    <w:rsid w:val="001A56FE"/>
    <w:rsid w:val="001C5EAE"/>
    <w:rsid w:val="001D76C1"/>
    <w:rsid w:val="002313D2"/>
    <w:rsid w:val="00232431"/>
    <w:rsid w:val="00245902"/>
    <w:rsid w:val="00251D8E"/>
    <w:rsid w:val="00265DF2"/>
    <w:rsid w:val="00275DF4"/>
    <w:rsid w:val="002B526A"/>
    <w:rsid w:val="002C0CE7"/>
    <w:rsid w:val="002C15D5"/>
    <w:rsid w:val="002F49C0"/>
    <w:rsid w:val="002F54D0"/>
    <w:rsid w:val="002F7611"/>
    <w:rsid w:val="00332161"/>
    <w:rsid w:val="00332301"/>
    <w:rsid w:val="00362EED"/>
    <w:rsid w:val="003824C3"/>
    <w:rsid w:val="003A1AEB"/>
    <w:rsid w:val="003D002D"/>
    <w:rsid w:val="003D498E"/>
    <w:rsid w:val="003E0600"/>
    <w:rsid w:val="003E0CBB"/>
    <w:rsid w:val="003E3F46"/>
    <w:rsid w:val="004044CC"/>
    <w:rsid w:val="00414490"/>
    <w:rsid w:val="00453F34"/>
    <w:rsid w:val="0045764A"/>
    <w:rsid w:val="00460DA0"/>
    <w:rsid w:val="00472670"/>
    <w:rsid w:val="004C5ABA"/>
    <w:rsid w:val="00535828"/>
    <w:rsid w:val="00536556"/>
    <w:rsid w:val="00560C5C"/>
    <w:rsid w:val="00587B54"/>
    <w:rsid w:val="00590FD7"/>
    <w:rsid w:val="005A0083"/>
    <w:rsid w:val="005A7F20"/>
    <w:rsid w:val="005D080C"/>
    <w:rsid w:val="005D577C"/>
    <w:rsid w:val="005E013D"/>
    <w:rsid w:val="00611479"/>
    <w:rsid w:val="006428BD"/>
    <w:rsid w:val="00656B6D"/>
    <w:rsid w:val="00662228"/>
    <w:rsid w:val="00682772"/>
    <w:rsid w:val="00692C95"/>
    <w:rsid w:val="006C4715"/>
    <w:rsid w:val="006F62B7"/>
    <w:rsid w:val="00766456"/>
    <w:rsid w:val="00787909"/>
    <w:rsid w:val="00797EE2"/>
    <w:rsid w:val="007C1DF9"/>
    <w:rsid w:val="007F168F"/>
    <w:rsid w:val="007F5950"/>
    <w:rsid w:val="007F6CA3"/>
    <w:rsid w:val="008349F5"/>
    <w:rsid w:val="00855BFD"/>
    <w:rsid w:val="00877525"/>
    <w:rsid w:val="00882668"/>
    <w:rsid w:val="00896AD4"/>
    <w:rsid w:val="008B0492"/>
    <w:rsid w:val="008C7566"/>
    <w:rsid w:val="0090101D"/>
    <w:rsid w:val="0090593E"/>
    <w:rsid w:val="009119B9"/>
    <w:rsid w:val="00923092"/>
    <w:rsid w:val="00973008"/>
    <w:rsid w:val="00986955"/>
    <w:rsid w:val="009B7205"/>
    <w:rsid w:val="00A41E55"/>
    <w:rsid w:val="00A64CC5"/>
    <w:rsid w:val="00A87428"/>
    <w:rsid w:val="00AE26C6"/>
    <w:rsid w:val="00AF372A"/>
    <w:rsid w:val="00B04D39"/>
    <w:rsid w:val="00B11796"/>
    <w:rsid w:val="00B12EAE"/>
    <w:rsid w:val="00B23F02"/>
    <w:rsid w:val="00B25B93"/>
    <w:rsid w:val="00B30793"/>
    <w:rsid w:val="00B33893"/>
    <w:rsid w:val="00B526D0"/>
    <w:rsid w:val="00B80A3E"/>
    <w:rsid w:val="00B81F8E"/>
    <w:rsid w:val="00BD0E4D"/>
    <w:rsid w:val="00BF1EB2"/>
    <w:rsid w:val="00C2111E"/>
    <w:rsid w:val="00C31BA9"/>
    <w:rsid w:val="00C335BB"/>
    <w:rsid w:val="00C4778C"/>
    <w:rsid w:val="00C70033"/>
    <w:rsid w:val="00C728DA"/>
    <w:rsid w:val="00CA5FF9"/>
    <w:rsid w:val="00CB5F5A"/>
    <w:rsid w:val="00CD3B35"/>
    <w:rsid w:val="00CE17A7"/>
    <w:rsid w:val="00CE2C59"/>
    <w:rsid w:val="00D360E8"/>
    <w:rsid w:val="00D63B19"/>
    <w:rsid w:val="00D756ED"/>
    <w:rsid w:val="00D811E4"/>
    <w:rsid w:val="00D863DD"/>
    <w:rsid w:val="00D95CCD"/>
    <w:rsid w:val="00DD3C2D"/>
    <w:rsid w:val="00DD53A7"/>
    <w:rsid w:val="00DD7C1C"/>
    <w:rsid w:val="00DF1237"/>
    <w:rsid w:val="00E044A7"/>
    <w:rsid w:val="00E04EAD"/>
    <w:rsid w:val="00E14632"/>
    <w:rsid w:val="00E45419"/>
    <w:rsid w:val="00E51389"/>
    <w:rsid w:val="00E7350E"/>
    <w:rsid w:val="00EC2E7B"/>
    <w:rsid w:val="00ED1A38"/>
    <w:rsid w:val="00EE07C9"/>
    <w:rsid w:val="00EE235D"/>
    <w:rsid w:val="00EF3200"/>
    <w:rsid w:val="00F07969"/>
    <w:rsid w:val="00F26468"/>
    <w:rsid w:val="00F40E5C"/>
    <w:rsid w:val="00F44B6E"/>
    <w:rsid w:val="00F504B0"/>
    <w:rsid w:val="00F73E7A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04FE3"/>
  <w15:docId w15:val="{E96B4252-72FF-4207-962F-A52324FC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Pr>
      <w:color w:val="595959" w:themeColor="text1" w:themeTint="A6"/>
      <w:sz w:val="22"/>
    </w:rPr>
  </w:style>
  <w:style w:type="paragraph" w:styleId="2">
    <w:name w:val="Body Text 2"/>
    <w:basedOn w:val="a"/>
    <w:link w:val="20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Pr>
      <w:color w:val="FE690D" w:themeColor="text2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Pr>
      <w:color w:val="595959" w:themeColor="text1" w:themeTint="A6"/>
      <w:sz w:val="16"/>
    </w:rPr>
  </w:style>
  <w:style w:type="table" w:styleId="-6">
    <w:name w:val="Light Grid Accent 6"/>
    <w:basedOn w:val="a1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2045A-5868-44CE-8627-B3ECBAEC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Челяпин</dc:creator>
  <cp:lastModifiedBy>Павел Городецкий</cp:lastModifiedBy>
  <cp:revision>4</cp:revision>
  <cp:lastPrinted>2015-11-18T10:48:00Z</cp:lastPrinted>
  <dcterms:created xsi:type="dcterms:W3CDTF">2020-02-06T13:11:00Z</dcterms:created>
  <dcterms:modified xsi:type="dcterms:W3CDTF">2021-05-25T14:48:00Z</dcterms:modified>
</cp:coreProperties>
</file>